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C856" w14:textId="77777777" w:rsidR="00402F17" w:rsidRDefault="00402F17" w:rsidP="001434E3">
      <w:pPr>
        <w:pStyle w:val="BATitle"/>
        <w:spacing w:before="0" w:after="0" w:line="240" w:lineRule="auto"/>
        <w:ind w:right="0"/>
        <w:contextualSpacing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AE85A89" w14:textId="77777777" w:rsidR="00402F17" w:rsidRDefault="00402F17" w:rsidP="001434E3">
      <w:pPr>
        <w:pStyle w:val="BATitle"/>
        <w:spacing w:before="0" w:after="0" w:line="240" w:lineRule="auto"/>
        <w:ind w:right="0"/>
        <w:contextualSpacing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02CAAE79" w14:textId="60C75A84" w:rsidR="001434E3" w:rsidRPr="00055EF0" w:rsidRDefault="002E345A" w:rsidP="001434E3">
      <w:pPr>
        <w:pStyle w:val="BATitle"/>
        <w:spacing w:before="0" w:after="0" w:line="240" w:lineRule="auto"/>
        <w:ind w:right="0"/>
        <w:contextualSpacing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Título deve ser claro e conciso </w:t>
      </w:r>
      <w:r w:rsidR="001434E3" w:rsidRPr="00055EF0">
        <w:rPr>
          <w:rFonts w:ascii="Times New Roman" w:hAnsi="Times New Roman" w:cs="Times New Roman"/>
          <w:sz w:val="28"/>
          <w:szCs w:val="28"/>
          <w:lang w:val="pt-BR"/>
        </w:rPr>
        <w:t>(Times New Roman, 14, negrito)</w:t>
      </w:r>
    </w:p>
    <w:p w14:paraId="02CAAE7A" w14:textId="77777777" w:rsidR="001434E3" w:rsidRPr="00055EF0" w:rsidRDefault="001434E3" w:rsidP="001434E3">
      <w:pPr>
        <w:pStyle w:val="BBAuthorName"/>
        <w:spacing w:after="0" w:line="240" w:lineRule="auto"/>
        <w:ind w:right="0"/>
        <w:contextualSpacing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02CAAE7B" w14:textId="77777777" w:rsidR="001434E3" w:rsidRPr="00055EF0" w:rsidRDefault="001434E3" w:rsidP="001434E3">
      <w:pPr>
        <w:pStyle w:val="BBAuthorName"/>
        <w:spacing w:after="0" w:line="240" w:lineRule="auto"/>
        <w:ind w:right="0"/>
        <w:contextualSpacing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055EF0">
        <w:rPr>
          <w:rFonts w:ascii="Times New Roman" w:hAnsi="Times New Roman" w:cs="Times New Roman"/>
          <w:sz w:val="20"/>
          <w:szCs w:val="20"/>
          <w:lang w:val="pt-BR"/>
        </w:rPr>
        <w:t xml:space="preserve">Autor (CURSO/INSTITUIÇÃO, e-mail), </w:t>
      </w:r>
      <w:r w:rsidRPr="00131116">
        <w:rPr>
          <w:rFonts w:ascii="Times New Roman" w:hAnsi="Times New Roman" w:cs="Times New Roman"/>
          <w:sz w:val="20"/>
          <w:szCs w:val="20"/>
          <w:u w:val="single"/>
          <w:lang w:val="pt-BR"/>
        </w:rPr>
        <w:t>Autor</w:t>
      </w:r>
      <w:r w:rsidRPr="00055EF0">
        <w:rPr>
          <w:rFonts w:ascii="Times New Roman" w:hAnsi="Times New Roman" w:cs="Times New Roman"/>
          <w:sz w:val="20"/>
          <w:szCs w:val="20"/>
          <w:lang w:val="pt-BR"/>
        </w:rPr>
        <w:t xml:space="preserve"> (CURSO/INSTITUIÇÃO, e-mail), ...... (Times New Roman, 10, negrito), até 6 autores</w:t>
      </w:r>
    </w:p>
    <w:p w14:paraId="02CAAE7C" w14:textId="77777777" w:rsidR="001434E3" w:rsidRPr="00055EF0" w:rsidRDefault="001434E3" w:rsidP="001434E3">
      <w:pPr>
        <w:spacing w:after="0" w:line="240" w:lineRule="auto"/>
        <w:jc w:val="both"/>
        <w:rPr>
          <w:rFonts w:ascii="Times New Roman" w:hAnsi="Times New Roman"/>
        </w:rPr>
      </w:pPr>
    </w:p>
    <w:p w14:paraId="02CAAE7D" w14:textId="77777777" w:rsidR="001434E3" w:rsidRPr="00931027" w:rsidRDefault="001434E3" w:rsidP="001434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Área </w:t>
      </w:r>
      <w:r w:rsidRPr="00931027">
        <w:rPr>
          <w:rFonts w:ascii="Times New Roman" w:hAnsi="Times New Roman"/>
          <w:sz w:val="20"/>
          <w:szCs w:val="20"/>
        </w:rPr>
        <w:t>Temática:</w:t>
      </w:r>
      <w:r w:rsidRPr="00931027">
        <w:rPr>
          <w:rFonts w:ascii="Times New Roman" w:hAnsi="Times New Roman"/>
          <w:i/>
          <w:sz w:val="20"/>
          <w:szCs w:val="20"/>
        </w:rPr>
        <w:t xml:space="preserve"> </w:t>
      </w:r>
      <w:r w:rsidR="002E345A">
        <w:rPr>
          <w:rFonts w:ascii="Times New Roman" w:hAnsi="Times New Roman"/>
          <w:b/>
          <w:sz w:val="20"/>
          <w:szCs w:val="20"/>
        </w:rPr>
        <w:t>ver nas normas do trabalho qual a área o trabalho se enquadra</w:t>
      </w:r>
      <w:r w:rsidRPr="00931027">
        <w:rPr>
          <w:rFonts w:ascii="Times New Roman" w:hAnsi="Times New Roman"/>
          <w:sz w:val="20"/>
          <w:szCs w:val="20"/>
        </w:rPr>
        <w:t xml:space="preserve"> (Times New Roman, 10)</w:t>
      </w:r>
    </w:p>
    <w:p w14:paraId="02CAAE7E" w14:textId="77777777" w:rsidR="008426CF" w:rsidRDefault="008426CF" w:rsidP="001434E3">
      <w:pPr>
        <w:spacing w:after="0" w:line="240" w:lineRule="auto"/>
      </w:pPr>
    </w:p>
    <w:p w14:paraId="02CAAE7F" w14:textId="77777777" w:rsidR="001434E3" w:rsidRPr="001434E3" w:rsidRDefault="001434E3" w:rsidP="0014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434E3" w:rsidRPr="001434E3" w:rsidSect="006567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14:paraId="02CAAE80" w14:textId="77777777" w:rsidR="001434E3" w:rsidRPr="00055EF0" w:rsidRDefault="001434E3" w:rsidP="0014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EF0">
        <w:rPr>
          <w:rFonts w:ascii="Times New Roman" w:hAnsi="Times New Roman" w:cs="Times New Roman"/>
          <w:b/>
          <w:sz w:val="24"/>
          <w:szCs w:val="24"/>
          <w:lang w:val="en-US"/>
        </w:rPr>
        <w:t>Resumo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55E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EF0">
        <w:rPr>
          <w:rFonts w:ascii="Times New Roman" w:hAnsi="Times New Roman" w:cs="Times New Roman"/>
          <w:sz w:val="24"/>
          <w:szCs w:val="24"/>
          <w:lang w:val="en-US"/>
        </w:rPr>
        <w:t>(Times New Roman, 12, Neg.)</w:t>
      </w:r>
    </w:p>
    <w:p w14:paraId="02CAAE81" w14:textId="77777777" w:rsidR="001434E3" w:rsidRPr="002E345A" w:rsidRDefault="002E345A" w:rsidP="002E345A">
      <w:pPr>
        <w:pStyle w:val="BCAuthorAddress"/>
        <w:spacing w:after="0" w:line="240" w:lineRule="auto"/>
        <w:ind w:right="0"/>
        <w:contextualSpacing/>
        <w:jc w:val="both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 w:cs="Times New Roman"/>
          <w:i w:val="0"/>
          <w:lang w:val="pt-BR"/>
        </w:rPr>
        <w:t>O resumo poderá ter a</w:t>
      </w:r>
      <w:r w:rsidR="001434E3" w:rsidRPr="00055EF0">
        <w:rPr>
          <w:rFonts w:ascii="Times New Roman" w:hAnsi="Times New Roman" w:cs="Times New Roman"/>
          <w:i w:val="0"/>
          <w:lang w:val="pt-BR"/>
        </w:rPr>
        <w:t xml:space="preserve">té 250 palavras. </w:t>
      </w:r>
      <w:r>
        <w:rPr>
          <w:rFonts w:ascii="Times New Roman" w:hAnsi="Times New Roman" w:cs="Times New Roman"/>
          <w:i w:val="0"/>
          <w:lang w:val="pt-BR"/>
        </w:rPr>
        <w:t>D</w:t>
      </w:r>
      <w:r w:rsidRPr="002E345A">
        <w:rPr>
          <w:rFonts w:ascii="Times New Roman" w:hAnsi="Times New Roman" w:cs="Times New Roman"/>
          <w:i w:val="0"/>
          <w:lang w:val="pt-BR"/>
        </w:rPr>
        <w:t xml:space="preserve">eve apresentar breve introdução, objetivos, metodologia (local, delineamento, tratamentos, repetições, tamanho de parcela e teste estatístico, mês e/ou ano de execução, variáveis analisadas), resultados, discussões e breve conclusão. </w:t>
      </w:r>
      <w:r w:rsidRPr="00055EF0">
        <w:rPr>
          <w:rFonts w:ascii="Times New Roman" w:hAnsi="Times New Roman" w:cs="Times New Roman"/>
          <w:i w:val="0"/>
          <w:lang w:val="pt-BR"/>
        </w:rPr>
        <w:t>(texto</w:t>
      </w:r>
      <w:r w:rsidRPr="00055EF0">
        <w:rPr>
          <w:rFonts w:ascii="Times New Roman" w:hAnsi="Times New Roman"/>
          <w:i w:val="0"/>
          <w:lang w:val="pt-BR"/>
        </w:rPr>
        <w:t>: Times New Roman, 10, espaçamento simples, justificado).</w:t>
      </w:r>
    </w:p>
    <w:p w14:paraId="02CAAE82" w14:textId="77777777" w:rsidR="001434E3" w:rsidRPr="00055EF0" w:rsidRDefault="001434E3" w:rsidP="001434E3">
      <w:pPr>
        <w:pStyle w:val="BIEmailAddress"/>
        <w:spacing w:after="0" w:line="240" w:lineRule="auto"/>
        <w:rPr>
          <w:lang w:val="pt-BR"/>
        </w:rPr>
      </w:pPr>
    </w:p>
    <w:p w14:paraId="02CAAE83" w14:textId="77777777" w:rsidR="001434E3" w:rsidRPr="00055EF0" w:rsidRDefault="001434E3" w:rsidP="001434E3">
      <w:pPr>
        <w:spacing w:after="0" w:line="240" w:lineRule="auto"/>
        <w:jc w:val="both"/>
        <w:rPr>
          <w:rFonts w:ascii="Times New Roman" w:hAnsi="Times New Roman"/>
        </w:rPr>
      </w:pPr>
      <w:r w:rsidRPr="000A7525">
        <w:rPr>
          <w:rFonts w:ascii="Times New Roman" w:hAnsi="Times New Roman"/>
          <w:b/>
          <w:iCs/>
          <w:sz w:val="20"/>
          <w:szCs w:val="20"/>
        </w:rPr>
        <w:t>Palavras Chave:</w:t>
      </w:r>
      <w:r w:rsidRPr="000A7525">
        <w:rPr>
          <w:rFonts w:ascii="Times New Roman" w:hAnsi="Times New Roman"/>
          <w:sz w:val="20"/>
          <w:szCs w:val="20"/>
        </w:rPr>
        <w:t xml:space="preserve"> (Times New Roman, 10, no máximo três palavras).</w:t>
      </w:r>
    </w:p>
    <w:p w14:paraId="02CAAE84" w14:textId="77777777" w:rsidR="001434E3" w:rsidRDefault="001434E3" w:rsidP="0014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AAE85" w14:textId="77777777" w:rsidR="001434E3" w:rsidRPr="002E345A" w:rsidRDefault="001434E3" w:rsidP="00143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45A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02CAAE86" w14:textId="77777777" w:rsidR="001434E3" w:rsidRDefault="001434E3" w:rsidP="001434E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2CAAE87" w14:textId="77777777" w:rsidR="001434E3" w:rsidRPr="00E61258" w:rsidRDefault="002E345A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introdução do trabalho </w:t>
      </w:r>
      <w:r w:rsidRPr="002E345A">
        <w:rPr>
          <w:rFonts w:ascii="Times New Roman" w:hAnsi="Times New Roman" w:cs="Times New Roman"/>
          <w:sz w:val="20"/>
          <w:szCs w:val="20"/>
        </w:rPr>
        <w:t xml:space="preserve">deve ser compacta e objetiva, contendo </w:t>
      </w:r>
      <w:r w:rsidRPr="002E34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breve revisão de literatura, </w:t>
      </w:r>
      <w:r w:rsidRPr="002E345A">
        <w:rPr>
          <w:rFonts w:ascii="Times New Roman" w:hAnsi="Times New Roman" w:cs="Times New Roman"/>
          <w:sz w:val="20"/>
          <w:szCs w:val="20"/>
        </w:rPr>
        <w:t xml:space="preserve">justificativa para a realização do trabalho, importância do problema científico e citações atuais que apresentem relação com o assunto abordado. </w:t>
      </w:r>
      <w:r w:rsidRPr="002E345A">
        <w:rPr>
          <w:rFonts w:ascii="Times New Roman" w:hAnsi="Times New Roman" w:cs="Times New Roman"/>
          <w:sz w:val="20"/>
          <w:szCs w:val="20"/>
          <w:shd w:val="clear" w:color="auto" w:fill="FFFFFF"/>
        </w:rPr>
        <w:t>Informar os objetivos do trabalho no final da introdução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2E345A">
        <w:rPr>
          <w:rFonts w:ascii="Times New Roman" w:hAnsi="Times New Roman" w:cs="Times New Roman"/>
          <w:sz w:val="20"/>
          <w:szCs w:val="20"/>
        </w:rPr>
        <w:t>(texto</w:t>
      </w:r>
      <w:r w:rsidRPr="002E345A">
        <w:rPr>
          <w:rFonts w:ascii="Times New Roman" w:hAnsi="Times New Roman"/>
          <w:sz w:val="20"/>
          <w:szCs w:val="20"/>
        </w:rPr>
        <w:t>: Times New Roman, 10, espaçamento simples, justificado).</w:t>
      </w:r>
    </w:p>
    <w:p w14:paraId="02CAAE88" w14:textId="77777777" w:rsidR="001434E3" w:rsidRDefault="000F4395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9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A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B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C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D" w14:textId="1EE618C8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CAAE8E" w14:textId="07CCF56B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8F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2CAAE90" w14:textId="77777777" w:rsidR="001434E3" w:rsidRDefault="001434E3" w:rsidP="00143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 e Métodos </w:t>
      </w:r>
    </w:p>
    <w:p w14:paraId="02CAAE91" w14:textId="77777777" w:rsidR="001434E3" w:rsidRDefault="001434E3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92" w14:textId="77777777" w:rsidR="002E345A" w:rsidRDefault="002E345A" w:rsidP="001434E3">
      <w:pPr>
        <w:pStyle w:val="TextosemFormatao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item Material e </w:t>
      </w:r>
      <w:r w:rsidR="007B16D7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étodos </w:t>
      </w:r>
      <w:r w:rsidRPr="00A04AB4">
        <w:rPr>
          <w:rFonts w:ascii="Times New Roman" w:hAnsi="Times New Roman"/>
        </w:rPr>
        <w:t>deve ser descrito de modo que outro pesquisador possa repetir o experimento; deve apresentar a descrição do local, data e delineamento experimental, indicar os tratamentos, número de repetições e métodos estatísticos</w:t>
      </w:r>
      <w:r>
        <w:rPr>
          <w:rFonts w:ascii="Times New Roman" w:hAnsi="Times New Roman"/>
        </w:rPr>
        <w:t xml:space="preserve"> das variáveis analisadas.</w:t>
      </w:r>
      <w:r w:rsidR="000F4395" w:rsidRPr="000F4395">
        <w:rPr>
          <w:rFonts w:ascii="Times New Roman" w:hAnsi="Times New Roman"/>
        </w:rPr>
        <w:t xml:space="preserve"> </w:t>
      </w:r>
      <w:r w:rsidR="000F4395" w:rsidRPr="002E345A">
        <w:rPr>
          <w:rFonts w:ascii="Times New Roman" w:hAnsi="Times New Roman"/>
        </w:rPr>
        <w:t>(texto: Times New Roman, 10, espaçamento simples, justificado).</w:t>
      </w:r>
    </w:p>
    <w:p w14:paraId="02CAAE93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4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5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6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7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8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9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76DAB2FF" w14:textId="77777777" w:rsidR="004A27B8" w:rsidRDefault="000F4395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EBA3C" w14:textId="77777777" w:rsidR="004A27B8" w:rsidRDefault="004A27B8" w:rsidP="004A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3AF95" w14:textId="77777777" w:rsidR="004A27B8" w:rsidRDefault="004A27B8" w:rsidP="004A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3D39F" w14:textId="77777777" w:rsidR="004A27B8" w:rsidRDefault="004A27B8" w:rsidP="004A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C1A41" w14:textId="77777777" w:rsidR="000704AF" w:rsidRDefault="000704AF" w:rsidP="004A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AAE9A" w14:textId="109384D8" w:rsidR="000F4395" w:rsidRPr="00E61258" w:rsidRDefault="000F4395" w:rsidP="004A2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9B" w14:textId="77777777" w:rsidR="002E345A" w:rsidRDefault="002E345A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9C" w14:textId="77777777" w:rsidR="001434E3" w:rsidRPr="001434E3" w:rsidRDefault="001434E3" w:rsidP="00143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14:paraId="02CAAE9D" w14:textId="77777777" w:rsidR="007B16D7" w:rsidRDefault="007B16D7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9E" w14:textId="77777777" w:rsidR="001434E3" w:rsidRPr="0057494E" w:rsidRDefault="00423BBA" w:rsidP="001434E3">
      <w:pPr>
        <w:pStyle w:val="TextosemFormatao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F4395" w:rsidRPr="0057494E">
        <w:rPr>
          <w:rFonts w:ascii="Times New Roman" w:hAnsi="Times New Roman"/>
        </w:rPr>
        <w:t xml:space="preserve">ocê deverá apresentar os resultados obtidos na forma de tabelas ou figuras, discutindo-os, utilizando literatura adequada para discussão/comparação dos dados. (texto: Times New Roman, 10, espaçamento simples, justificado). </w:t>
      </w:r>
    </w:p>
    <w:p w14:paraId="02CAAE9F" w14:textId="77777777" w:rsidR="00365320" w:rsidRPr="0057494E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494E">
        <w:rPr>
          <w:rFonts w:ascii="Times New Roman" w:hAnsi="Times New Roman"/>
          <w:sz w:val="20"/>
          <w:szCs w:val="20"/>
        </w:rPr>
        <w:t>No texto, as Figuras deverão ser numeradas na sequência em que aparecem, contendo título autoexplicativo, isto é, precisa conter informações completas</w:t>
      </w:r>
      <w:r w:rsidR="00365320" w:rsidRPr="0057494E">
        <w:rPr>
          <w:rFonts w:ascii="Times New Roman" w:hAnsi="Times New Roman"/>
          <w:sz w:val="20"/>
          <w:szCs w:val="20"/>
        </w:rPr>
        <w:t xml:space="preserve">, assim como legendas e </w:t>
      </w:r>
      <w:r w:rsidR="007B16D7" w:rsidRPr="0057494E">
        <w:rPr>
          <w:rFonts w:ascii="Times New Roman" w:hAnsi="Times New Roman"/>
          <w:sz w:val="20"/>
          <w:szCs w:val="20"/>
        </w:rPr>
        <w:t xml:space="preserve">títulos </w:t>
      </w:r>
      <w:r w:rsidR="00595F17" w:rsidRPr="0057494E">
        <w:rPr>
          <w:rFonts w:ascii="Times New Roman" w:hAnsi="Times New Roman"/>
          <w:sz w:val="20"/>
          <w:szCs w:val="20"/>
        </w:rPr>
        <w:t>de eixos de gráficos entre outras informações necessárias para</w:t>
      </w:r>
      <w:r w:rsidR="00365320" w:rsidRPr="0057494E">
        <w:rPr>
          <w:rFonts w:ascii="Times New Roman" w:hAnsi="Times New Roman"/>
          <w:sz w:val="20"/>
          <w:szCs w:val="20"/>
        </w:rPr>
        <w:t xml:space="preserve"> compreensão</w:t>
      </w:r>
      <w:r w:rsidRPr="0057494E">
        <w:rPr>
          <w:rFonts w:ascii="Times New Roman" w:hAnsi="Times New Roman"/>
          <w:sz w:val="20"/>
          <w:szCs w:val="20"/>
        </w:rPr>
        <w:t xml:space="preserve">. </w:t>
      </w:r>
    </w:p>
    <w:p w14:paraId="02CAAEA0" w14:textId="77777777" w:rsidR="0057494E" w:rsidRPr="0057494E" w:rsidRDefault="0057494E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494E">
        <w:rPr>
          <w:rFonts w:ascii="Times New Roman" w:hAnsi="Times New Roman"/>
          <w:sz w:val="20"/>
          <w:szCs w:val="20"/>
        </w:rPr>
        <w:t xml:space="preserve">Assim como as Figuras, as Tabelas também poderão aparecer no trabalho, sendo numeradas na sequência em que aparecem e com título adequado.  </w:t>
      </w:r>
    </w:p>
    <w:p w14:paraId="02CAAEA1" w14:textId="77777777" w:rsidR="00365320" w:rsidRPr="0057494E" w:rsidRDefault="00365320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494E">
        <w:rPr>
          <w:rFonts w:ascii="Times New Roman" w:hAnsi="Times New Roman"/>
          <w:sz w:val="20"/>
          <w:szCs w:val="20"/>
        </w:rPr>
        <w:t>Abaixo (Figura 1) encontra-se um modelo de Figura que você pode</w:t>
      </w:r>
      <w:r w:rsidR="00595F17" w:rsidRPr="0057494E">
        <w:rPr>
          <w:rFonts w:ascii="Times New Roman" w:hAnsi="Times New Roman"/>
          <w:sz w:val="20"/>
          <w:szCs w:val="20"/>
        </w:rPr>
        <w:t xml:space="preserve"> observar conter um título completo para compreensão da </w:t>
      </w:r>
      <w:r w:rsidR="00423BBA">
        <w:rPr>
          <w:rFonts w:ascii="Times New Roman" w:hAnsi="Times New Roman"/>
          <w:sz w:val="20"/>
          <w:szCs w:val="20"/>
        </w:rPr>
        <w:t>mesma</w:t>
      </w:r>
      <w:r w:rsidR="00595F17" w:rsidRPr="0057494E">
        <w:rPr>
          <w:rFonts w:ascii="Times New Roman" w:hAnsi="Times New Roman"/>
          <w:sz w:val="20"/>
          <w:szCs w:val="20"/>
        </w:rPr>
        <w:t>.</w:t>
      </w:r>
    </w:p>
    <w:p w14:paraId="02CAAEA2" w14:textId="77777777" w:rsidR="00595F17" w:rsidRDefault="00595F17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2CAAEA3" w14:textId="77777777" w:rsidR="000F4395" w:rsidRDefault="006E03D5" w:rsidP="004855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02CAAED6" wp14:editId="02CAAED7">
            <wp:extent cx="2971800" cy="1783080"/>
            <wp:effectExtent l="0" t="0" r="19050" b="266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CAAEA4" w14:textId="77777777" w:rsidR="0057494E" w:rsidRPr="0057494E" w:rsidRDefault="00365320" w:rsidP="0057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5320">
        <w:rPr>
          <w:rFonts w:ascii="Times New Roman" w:hAnsi="Times New Roman" w:cs="Times New Roman"/>
          <w:sz w:val="18"/>
          <w:szCs w:val="18"/>
        </w:rPr>
        <w:t xml:space="preserve">Figura 1. Representação gráfica da curva padrão de ácido gálico, obtido por regressão linear, para a quantificação de compostos fenólicos totais, empregando espectrofotometria na região do </w:t>
      </w:r>
      <w:r w:rsidR="00423BBA">
        <w:rPr>
          <w:rFonts w:ascii="Times New Roman" w:hAnsi="Times New Roman" w:cs="Times New Roman"/>
          <w:sz w:val="18"/>
          <w:szCs w:val="18"/>
        </w:rPr>
        <w:t>visível</w:t>
      </w:r>
      <w:r w:rsidRPr="00365320">
        <w:rPr>
          <w:rFonts w:ascii="Times New Roman" w:hAnsi="Times New Roman" w:cs="Times New Roman"/>
          <w:sz w:val="18"/>
          <w:szCs w:val="18"/>
        </w:rPr>
        <w:t xml:space="preserve"> com λ de 765 nm. Concentração de ácido gálico (</w:t>
      </w:r>
      <w:proofErr w:type="spellStart"/>
      <w:r w:rsidRPr="00365320">
        <w:rPr>
          <w:rFonts w:ascii="Times New Roman" w:eastAsia="ArialMT" w:hAnsi="Times New Roman" w:cs="Times New Roman"/>
          <w:sz w:val="18"/>
          <w:szCs w:val="18"/>
        </w:rPr>
        <w:t>μ</w:t>
      </w:r>
      <w:r w:rsidR="0057494E">
        <w:rPr>
          <w:rFonts w:ascii="Times New Roman" w:hAnsi="Times New Roman" w:cs="Times New Roman"/>
          <w:sz w:val="18"/>
          <w:szCs w:val="18"/>
        </w:rPr>
        <w:t>g</w:t>
      </w:r>
      <w:proofErr w:type="spellEnd"/>
      <w:r w:rsidR="0057494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57494E">
        <w:rPr>
          <w:rFonts w:ascii="Times New Roman" w:hAnsi="Times New Roman" w:cs="Times New Roman"/>
          <w:sz w:val="18"/>
          <w:szCs w:val="18"/>
        </w:rPr>
        <w:t>mL</w:t>
      </w:r>
      <w:proofErr w:type="spellEnd"/>
      <w:r w:rsidR="0057494E">
        <w:rPr>
          <w:rFonts w:ascii="Times New Roman" w:hAnsi="Times New Roman" w:cs="Times New Roman"/>
          <w:sz w:val="18"/>
          <w:szCs w:val="18"/>
        </w:rPr>
        <w:t xml:space="preserve">) </w:t>
      </w:r>
      <w:r w:rsidR="0057494E">
        <w:rPr>
          <w:rFonts w:ascii="Times New Roman" w:hAnsi="Times New Roman" w:cs="Times New Roman"/>
          <w:i/>
          <w:iCs/>
          <w:sz w:val="18"/>
          <w:szCs w:val="18"/>
        </w:rPr>
        <w:t xml:space="preserve">x </w:t>
      </w:r>
      <w:proofErr w:type="spellStart"/>
      <w:r w:rsidRPr="00365320">
        <w:rPr>
          <w:rFonts w:ascii="Times New Roman" w:hAnsi="Times New Roman" w:cs="Times New Roman"/>
          <w:sz w:val="18"/>
          <w:szCs w:val="18"/>
        </w:rPr>
        <w:t>Absorvância</w:t>
      </w:r>
      <w:proofErr w:type="spellEnd"/>
      <w:r w:rsidRPr="00365320">
        <w:rPr>
          <w:rFonts w:ascii="Times New Roman" w:hAnsi="Times New Roman" w:cs="Times New Roman"/>
          <w:sz w:val="18"/>
          <w:szCs w:val="18"/>
        </w:rPr>
        <w:t>.</w:t>
      </w:r>
      <w:r w:rsidR="0057494E">
        <w:rPr>
          <w:rFonts w:ascii="Times New Roman" w:hAnsi="Times New Roman" w:cs="Times New Roman"/>
          <w:sz w:val="18"/>
          <w:szCs w:val="18"/>
        </w:rPr>
        <w:t xml:space="preserve"> </w:t>
      </w:r>
      <w:r w:rsidR="0067683A">
        <w:rPr>
          <w:rFonts w:ascii="Times New Roman" w:hAnsi="Times New Roman" w:cs="Times New Roman"/>
          <w:sz w:val="18"/>
          <w:szCs w:val="18"/>
        </w:rPr>
        <w:t>R</w:t>
      </w:r>
      <w:r w:rsidR="0067683A" w:rsidRPr="0067683A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67683A">
        <w:rPr>
          <w:rFonts w:ascii="Times New Roman" w:hAnsi="Times New Roman" w:cs="Times New Roman"/>
          <w:sz w:val="18"/>
          <w:szCs w:val="18"/>
        </w:rPr>
        <w:t>=coeficiente de determinação.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CAAEA5" w14:textId="77777777" w:rsidR="00365320" w:rsidRPr="00365320" w:rsidRDefault="00365320" w:rsidP="0057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494E">
        <w:rPr>
          <w:rFonts w:ascii="Times New Roman" w:hAnsi="Times New Roman" w:cs="Times New Roman"/>
          <w:sz w:val="18"/>
          <w:szCs w:val="18"/>
        </w:rPr>
        <w:t>(texto: Times New Roman, 9, espaçamento</w:t>
      </w:r>
      <w:r w:rsidRPr="00365320">
        <w:rPr>
          <w:rFonts w:ascii="Times New Roman" w:hAnsi="Times New Roman"/>
          <w:sz w:val="18"/>
          <w:szCs w:val="18"/>
        </w:rPr>
        <w:t xml:space="preserve"> simples, justificado).</w:t>
      </w:r>
    </w:p>
    <w:p w14:paraId="02CAAEA6" w14:textId="77777777" w:rsidR="0057494E" w:rsidRDefault="0057494E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A7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8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9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6B7D4659" w14:textId="77777777" w:rsidR="004A27B8" w:rsidRDefault="000F4395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6FA54F" w14:textId="77777777" w:rsidR="004A27B8" w:rsidRDefault="004A27B8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813DF02" w14:textId="77777777" w:rsidR="004A27B8" w:rsidRDefault="004A27B8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6321833" w14:textId="77777777" w:rsidR="004A27B8" w:rsidRDefault="004A27B8" w:rsidP="000F4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2CAAEAA" w14:textId="2923AD55" w:rsidR="000F4395" w:rsidRPr="004A27B8" w:rsidRDefault="000F4395" w:rsidP="004A27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B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C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D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E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AF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0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1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2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3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4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5" w14:textId="77777777" w:rsidR="000F4395" w:rsidRPr="00E61258" w:rsidRDefault="000F4395" w:rsidP="000F43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74968CFB" w14:textId="77777777" w:rsidR="004A27B8" w:rsidRDefault="0057494E" w:rsidP="0057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4289D" w14:textId="77777777" w:rsidR="004A27B8" w:rsidRDefault="004A27B8" w:rsidP="0057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5CE89C5" w14:textId="77777777" w:rsidR="004A27B8" w:rsidRDefault="004A27B8" w:rsidP="0057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A90FA41" w14:textId="77777777" w:rsidR="000704AF" w:rsidRDefault="000704AF" w:rsidP="0057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2CAAEB6" w14:textId="1667E38B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7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8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9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A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B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C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D" w14:textId="77777777" w:rsidR="0057494E" w:rsidRPr="00E61258" w:rsidRDefault="0057494E" w:rsidP="005749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E" w14:textId="77777777" w:rsidR="0057494E" w:rsidRDefault="0057494E" w:rsidP="005749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BF" w14:textId="77777777" w:rsidR="00423BBA" w:rsidRPr="00E61258" w:rsidRDefault="00423BBA" w:rsidP="00423BB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0" w14:textId="77777777" w:rsidR="00423BBA" w:rsidRPr="00E61258" w:rsidRDefault="00423BBA" w:rsidP="00423BB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1" w14:textId="77777777" w:rsidR="00423BBA" w:rsidRPr="00E61258" w:rsidRDefault="00423BBA" w:rsidP="00423BB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2269CB2E" w14:textId="77777777" w:rsidR="00986544" w:rsidRDefault="00986544" w:rsidP="00986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00D6E75" w14:textId="77777777" w:rsidR="00986544" w:rsidRDefault="00986544" w:rsidP="00986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4225838" w14:textId="77777777" w:rsidR="00986544" w:rsidRDefault="00986544" w:rsidP="00986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56AD5A2" w14:textId="4E537E55" w:rsidR="004A27B8" w:rsidRDefault="00423BBA" w:rsidP="00986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CAAEC2" w14:textId="1F8827C8" w:rsidR="00423BBA" w:rsidRPr="00E61258" w:rsidRDefault="00423BBA" w:rsidP="004A2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3" w14:textId="77777777" w:rsidR="00423BBA" w:rsidRPr="00E61258" w:rsidRDefault="00423BBA" w:rsidP="00423BB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4" w14:textId="77777777" w:rsidR="009D69DB" w:rsidRDefault="009D69DB" w:rsidP="001434E3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02CAAEC5" w14:textId="77777777" w:rsidR="001434E3" w:rsidRPr="002E345A" w:rsidRDefault="001434E3" w:rsidP="001434E3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E345A">
        <w:rPr>
          <w:rFonts w:ascii="Times New Roman" w:eastAsia="Calibri" w:hAnsi="Times New Roman"/>
          <w:b/>
          <w:sz w:val="24"/>
          <w:szCs w:val="24"/>
        </w:rPr>
        <w:t>Conclusão(</w:t>
      </w:r>
      <w:proofErr w:type="spellStart"/>
      <w:r w:rsidRPr="002E345A">
        <w:rPr>
          <w:rFonts w:ascii="Times New Roman" w:eastAsia="Calibri" w:hAnsi="Times New Roman"/>
          <w:b/>
          <w:sz w:val="24"/>
          <w:szCs w:val="24"/>
        </w:rPr>
        <w:t>ões</w:t>
      </w:r>
      <w:proofErr w:type="spellEnd"/>
      <w:r w:rsidRPr="002E345A">
        <w:rPr>
          <w:rFonts w:ascii="Times New Roman" w:eastAsia="Calibri" w:hAnsi="Times New Roman"/>
          <w:b/>
          <w:sz w:val="24"/>
          <w:szCs w:val="24"/>
        </w:rPr>
        <w:t>)</w:t>
      </w:r>
    </w:p>
    <w:p w14:paraId="02CAAEC6" w14:textId="77777777" w:rsidR="001434E3" w:rsidRDefault="001434E3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C7" w14:textId="77777777" w:rsidR="001434E3" w:rsidRDefault="001B2583" w:rsidP="001434E3">
      <w:pPr>
        <w:pStyle w:val="TextosemFormatao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04AB4">
        <w:rPr>
          <w:rFonts w:ascii="Times New Roman" w:hAnsi="Times New Roman"/>
        </w:rPr>
        <w:t>eve ser elaborada com base no objetivo do trabalho, r</w:t>
      </w:r>
      <w:r w:rsidRPr="00A04AB4">
        <w:rPr>
          <w:rFonts w:ascii="Times New Roman" w:hAnsi="Times New Roman"/>
          <w:shd w:val="clear" w:color="auto" w:fill="FFFFFF"/>
        </w:rPr>
        <w:t>essaltando o atendimento à hipótese inicial</w:t>
      </w:r>
      <w:r>
        <w:rPr>
          <w:rFonts w:ascii="Times New Roman" w:hAnsi="Times New Roman"/>
          <w:shd w:val="clear" w:color="auto" w:fill="FFFFFF"/>
        </w:rPr>
        <w:t xml:space="preserve"> e</w:t>
      </w:r>
      <w:r w:rsidRPr="00A04AB4">
        <w:rPr>
          <w:rFonts w:ascii="Times New Roman" w:hAnsi="Times New Roman"/>
          <w:shd w:val="clear" w:color="auto" w:fill="FFFFFF"/>
        </w:rPr>
        <w:t xml:space="preserve"> sua importância.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7494E">
        <w:rPr>
          <w:rFonts w:ascii="Times New Roman" w:hAnsi="Times New Roman"/>
        </w:rPr>
        <w:t>(texto: Times New Roman, 10, espaçamento simples, justificado).</w:t>
      </w:r>
    </w:p>
    <w:p w14:paraId="02CAAEC8" w14:textId="77777777" w:rsidR="001B2583" w:rsidRPr="00E61258" w:rsidRDefault="001B2583" w:rsidP="001B258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9" w14:textId="77777777" w:rsidR="001B2583" w:rsidRPr="00E61258" w:rsidRDefault="001B2583" w:rsidP="001B258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A" w14:textId="77777777" w:rsidR="001B2583" w:rsidRPr="00E61258" w:rsidRDefault="001B2583" w:rsidP="001B258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B" w14:textId="77777777" w:rsidR="001B2583" w:rsidRPr="00E61258" w:rsidRDefault="001B2583" w:rsidP="001B258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E345A">
        <w:rPr>
          <w:rFonts w:ascii="Times New Roman" w:hAnsi="Times New Roman" w:cs="Times New Roman"/>
          <w:sz w:val="20"/>
          <w:szCs w:val="20"/>
        </w:rPr>
        <w:t>Texto</w:t>
      </w:r>
      <w:r>
        <w:rPr>
          <w:rFonts w:ascii="Times New Roman" w:hAnsi="Times New Roman" w:cs="Times New Roman"/>
          <w:sz w:val="20"/>
          <w:szCs w:val="20"/>
        </w:rPr>
        <w:t>, texto, texto, texto, texto, texto, texto, 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texto,</w:t>
      </w:r>
      <w:r w:rsidRPr="000F4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texto.</w:t>
      </w:r>
    </w:p>
    <w:p w14:paraId="02CAAECC" w14:textId="77777777" w:rsidR="001B2583" w:rsidRPr="00B05FA3" w:rsidRDefault="001B2583" w:rsidP="001434E3">
      <w:pPr>
        <w:pStyle w:val="TextosemFormatao1"/>
        <w:ind w:firstLine="284"/>
        <w:jc w:val="both"/>
        <w:rPr>
          <w:rFonts w:ascii="Times New Roman" w:hAnsi="Times New Roman"/>
        </w:rPr>
      </w:pPr>
    </w:p>
    <w:p w14:paraId="02CAAECD" w14:textId="2AFCF965" w:rsidR="001434E3" w:rsidRDefault="0049391D" w:rsidP="001434E3">
      <w:pPr>
        <w:pStyle w:val="TextosemFormatao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14:paraId="02CAAECE" w14:textId="77777777" w:rsidR="001434E3" w:rsidRPr="00423BBA" w:rsidRDefault="001434E3" w:rsidP="001434E3">
      <w:pPr>
        <w:pStyle w:val="TextosemFormatao1"/>
        <w:jc w:val="center"/>
        <w:outlineLvl w:val="0"/>
        <w:rPr>
          <w:rFonts w:ascii="Times New Roman" w:hAnsi="Times New Roman"/>
        </w:rPr>
      </w:pPr>
      <w:r w:rsidRPr="00423BBA">
        <w:rPr>
          <w:rFonts w:ascii="Times New Roman" w:hAnsi="Times New Roman"/>
          <w:b/>
          <w:sz w:val="24"/>
          <w:szCs w:val="24"/>
        </w:rPr>
        <w:t>Referências</w:t>
      </w:r>
    </w:p>
    <w:p w14:paraId="02CAAECF" w14:textId="77777777" w:rsidR="001434E3" w:rsidRPr="00423BBA" w:rsidRDefault="001434E3" w:rsidP="001434E3">
      <w:pPr>
        <w:pStyle w:val="TextosemFormatao1"/>
        <w:jc w:val="both"/>
        <w:rPr>
          <w:rFonts w:ascii="Times New Roman" w:hAnsi="Times New Roman"/>
          <w:lang w:eastAsia="en-US"/>
        </w:rPr>
      </w:pPr>
      <w:bookmarkStart w:id="0" w:name="_ENREF_1"/>
    </w:p>
    <w:bookmarkEnd w:id="0"/>
    <w:p w14:paraId="02CAAED0" w14:textId="77777777" w:rsidR="001B2583" w:rsidRPr="001B2583" w:rsidRDefault="001B2583" w:rsidP="001B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583">
        <w:rPr>
          <w:rFonts w:ascii="Times New Roman" w:hAnsi="Times New Roman" w:cs="Times New Roman"/>
          <w:sz w:val="20"/>
          <w:szCs w:val="20"/>
        </w:rPr>
        <w:t>Apresentar todas as citações do texto em ordem alfabética e apresentar o nome de todos os autores.</w:t>
      </w:r>
      <w:r w:rsidRPr="001B2583">
        <w:rPr>
          <w:rFonts w:ascii="Times New Roman" w:hAnsi="Times New Roman"/>
          <w:sz w:val="20"/>
          <w:szCs w:val="20"/>
        </w:rPr>
        <w:t xml:space="preserve"> </w:t>
      </w:r>
      <w:r w:rsidRPr="0057494E">
        <w:rPr>
          <w:rFonts w:ascii="Times New Roman" w:hAnsi="Times New Roman"/>
          <w:sz w:val="20"/>
          <w:szCs w:val="20"/>
        </w:rPr>
        <w:t xml:space="preserve">(texto: Times New Roman, 10, espaçamento simples, </w:t>
      </w:r>
      <w:r>
        <w:rPr>
          <w:rFonts w:ascii="Times New Roman" w:hAnsi="Times New Roman"/>
          <w:sz w:val="20"/>
          <w:szCs w:val="20"/>
        </w:rPr>
        <w:t>alinhar texto à esquerda</w:t>
      </w:r>
      <w:r w:rsidRPr="0057494E">
        <w:rPr>
          <w:rFonts w:ascii="Times New Roman" w:hAnsi="Times New Roman"/>
          <w:sz w:val="20"/>
          <w:szCs w:val="20"/>
        </w:rPr>
        <w:t>).</w:t>
      </w:r>
    </w:p>
    <w:p w14:paraId="02CAAED1" w14:textId="77777777" w:rsidR="001B2583" w:rsidRDefault="001B2583" w:rsidP="001B2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AAED2" w14:textId="77777777" w:rsidR="001B2583" w:rsidRPr="001B2583" w:rsidRDefault="001B2583" w:rsidP="001B258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B2583">
        <w:rPr>
          <w:sz w:val="20"/>
          <w:szCs w:val="20"/>
        </w:rPr>
        <w:t xml:space="preserve">FURLAN, M.R.; MARTINS, R.C.C.; RODRIGUES, E.; SCALCO, N.; NEGRI, G.; LAGO, J.H.G. Variação dos teores de constituintes voláteis de </w:t>
      </w:r>
      <w:proofErr w:type="spellStart"/>
      <w:r w:rsidRPr="001B2583">
        <w:rPr>
          <w:i/>
          <w:sz w:val="20"/>
          <w:szCs w:val="20"/>
        </w:rPr>
        <w:t>Cymbopogon</w:t>
      </w:r>
      <w:proofErr w:type="spellEnd"/>
      <w:r w:rsidRPr="001B2583">
        <w:rPr>
          <w:i/>
          <w:sz w:val="20"/>
          <w:szCs w:val="20"/>
        </w:rPr>
        <w:t xml:space="preserve"> </w:t>
      </w:r>
      <w:proofErr w:type="spellStart"/>
      <w:r w:rsidRPr="001B2583">
        <w:rPr>
          <w:i/>
          <w:sz w:val="20"/>
          <w:szCs w:val="20"/>
        </w:rPr>
        <w:t>citratus</w:t>
      </w:r>
      <w:proofErr w:type="spellEnd"/>
      <w:r w:rsidRPr="001B2583">
        <w:rPr>
          <w:sz w:val="20"/>
          <w:szCs w:val="20"/>
        </w:rPr>
        <w:t xml:space="preserve"> (DC) </w:t>
      </w:r>
      <w:proofErr w:type="spellStart"/>
      <w:r w:rsidRPr="001B2583">
        <w:rPr>
          <w:sz w:val="20"/>
          <w:szCs w:val="20"/>
        </w:rPr>
        <w:t>Staf</w:t>
      </w:r>
      <w:proofErr w:type="spellEnd"/>
      <w:r w:rsidRPr="001B2583">
        <w:rPr>
          <w:sz w:val="20"/>
          <w:szCs w:val="20"/>
        </w:rPr>
        <w:t>, Poaceae, coletados em diferentes regiões do Estado de São Paulo. </w:t>
      </w:r>
      <w:r w:rsidRPr="001B2583">
        <w:rPr>
          <w:b/>
          <w:sz w:val="20"/>
          <w:szCs w:val="20"/>
        </w:rPr>
        <w:t>Revista Brasileira de Farmacognosia</w:t>
      </w:r>
      <w:r w:rsidRPr="001B2583">
        <w:rPr>
          <w:sz w:val="20"/>
          <w:szCs w:val="20"/>
        </w:rPr>
        <w:t>, v.20, n.5, p.686-691, 2010.</w:t>
      </w:r>
    </w:p>
    <w:p w14:paraId="02CAAED3" w14:textId="77777777" w:rsidR="001B2583" w:rsidRPr="001B2583" w:rsidRDefault="001B2583" w:rsidP="001B258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2CAAED4" w14:textId="77777777" w:rsidR="001B2583" w:rsidRPr="001B2583" w:rsidRDefault="001B2583" w:rsidP="001B258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B2583">
        <w:rPr>
          <w:sz w:val="20"/>
          <w:szCs w:val="20"/>
        </w:rPr>
        <w:t xml:space="preserve">TAIZ, L.; ZEIGER, E. </w:t>
      </w:r>
      <w:r w:rsidRPr="001B2583">
        <w:rPr>
          <w:b/>
          <w:sz w:val="20"/>
          <w:szCs w:val="20"/>
        </w:rPr>
        <w:t>Fisiologia vegetal.</w:t>
      </w:r>
      <w:r w:rsidRPr="001B2583">
        <w:rPr>
          <w:sz w:val="20"/>
          <w:szCs w:val="20"/>
        </w:rPr>
        <w:t xml:space="preserve"> 5ed. Porto Alegre: Artmed, 2013. 918p.</w:t>
      </w:r>
    </w:p>
    <w:p w14:paraId="02CAAED5" w14:textId="77777777" w:rsidR="001434E3" w:rsidRPr="00B05FA3" w:rsidRDefault="001434E3" w:rsidP="001434E3">
      <w:pPr>
        <w:pStyle w:val="TextosemFormatao1"/>
        <w:jc w:val="both"/>
        <w:rPr>
          <w:rFonts w:ascii="Times New Roman" w:hAnsi="Times New Roman"/>
          <w:lang w:eastAsia="en-US"/>
        </w:rPr>
      </w:pPr>
    </w:p>
    <w:sectPr w:rsidR="001434E3" w:rsidRPr="00B05FA3" w:rsidSect="001434E3">
      <w:type w:val="continuous"/>
      <w:pgSz w:w="11906" w:h="16838"/>
      <w:pgMar w:top="1134" w:right="1134" w:bottom="1418" w:left="1134" w:header="709" w:footer="709" w:gutter="0"/>
      <w:cols w:num="2" w:space="2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AEDA" w14:textId="77777777" w:rsidR="00DC6EBC" w:rsidRDefault="00DC6EBC" w:rsidP="0014340D">
      <w:pPr>
        <w:spacing w:after="0" w:line="240" w:lineRule="auto"/>
      </w:pPr>
      <w:r>
        <w:separator/>
      </w:r>
    </w:p>
  </w:endnote>
  <w:endnote w:type="continuationSeparator" w:id="0">
    <w:p w14:paraId="02CAAEDB" w14:textId="77777777" w:rsidR="00DC6EBC" w:rsidRDefault="00DC6EBC" w:rsidP="0014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F38" w14:textId="77777777" w:rsidR="000704AF" w:rsidRDefault="000704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6626" w14:textId="77777777" w:rsidR="000704AF" w:rsidRDefault="000704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A6D" w14:textId="77777777" w:rsidR="000704AF" w:rsidRDefault="000704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AED8" w14:textId="77777777" w:rsidR="00DC6EBC" w:rsidRDefault="00DC6EBC" w:rsidP="0014340D">
      <w:pPr>
        <w:spacing w:after="0" w:line="240" w:lineRule="auto"/>
      </w:pPr>
      <w:r>
        <w:separator/>
      </w:r>
    </w:p>
  </w:footnote>
  <w:footnote w:type="continuationSeparator" w:id="0">
    <w:p w14:paraId="02CAAED9" w14:textId="77777777" w:rsidR="00DC6EBC" w:rsidRDefault="00DC6EBC" w:rsidP="0014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AEDC" w14:textId="099F9452" w:rsidR="000F4395" w:rsidRDefault="000704AF">
    <w:pPr>
      <w:pStyle w:val="Cabealho"/>
    </w:pPr>
    <w:r>
      <w:rPr>
        <w:noProof/>
      </w:rPr>
      <w:pict w14:anchorId="4A09C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876" o:spid="_x0000_s205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Design sem nome (10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2D77" w14:textId="73705D90" w:rsidR="000704AF" w:rsidRDefault="000704AF">
    <w:pPr>
      <w:pStyle w:val="Cabealho"/>
    </w:pPr>
    <w:r>
      <w:rPr>
        <w:noProof/>
      </w:rPr>
      <w:pict w14:anchorId="38C24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877" o:spid="_x0000_s205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Design sem nome (10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AEDF" w14:textId="58051376" w:rsidR="000F4395" w:rsidRDefault="000704AF">
    <w:pPr>
      <w:pStyle w:val="Cabealho"/>
    </w:pPr>
    <w:r>
      <w:rPr>
        <w:noProof/>
      </w:rPr>
      <w:pict w14:anchorId="55C88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875" o:spid="_x0000_s205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Design sem nome (10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40D"/>
    <w:rsid w:val="00026548"/>
    <w:rsid w:val="00053C31"/>
    <w:rsid w:val="000704AF"/>
    <w:rsid w:val="0008246F"/>
    <w:rsid w:val="00087D50"/>
    <w:rsid w:val="000A0784"/>
    <w:rsid w:val="000A5126"/>
    <w:rsid w:val="000A7525"/>
    <w:rsid w:val="000C23EC"/>
    <w:rsid w:val="000F4395"/>
    <w:rsid w:val="000F6BEC"/>
    <w:rsid w:val="000F6EAA"/>
    <w:rsid w:val="001132B5"/>
    <w:rsid w:val="00130856"/>
    <w:rsid w:val="00131116"/>
    <w:rsid w:val="00135B71"/>
    <w:rsid w:val="0014340D"/>
    <w:rsid w:val="001434E3"/>
    <w:rsid w:val="00157CA3"/>
    <w:rsid w:val="001734F6"/>
    <w:rsid w:val="001B20B5"/>
    <w:rsid w:val="001B2583"/>
    <w:rsid w:val="00203F17"/>
    <w:rsid w:val="00230B0A"/>
    <w:rsid w:val="00242588"/>
    <w:rsid w:val="00245A4E"/>
    <w:rsid w:val="002500AA"/>
    <w:rsid w:val="002531E1"/>
    <w:rsid w:val="002578FE"/>
    <w:rsid w:val="002652E0"/>
    <w:rsid w:val="00265CAB"/>
    <w:rsid w:val="00265E11"/>
    <w:rsid w:val="00270946"/>
    <w:rsid w:val="00271CE5"/>
    <w:rsid w:val="002824B6"/>
    <w:rsid w:val="002864D6"/>
    <w:rsid w:val="002C3599"/>
    <w:rsid w:val="002E345A"/>
    <w:rsid w:val="002F1682"/>
    <w:rsid w:val="003034F1"/>
    <w:rsid w:val="00326FC0"/>
    <w:rsid w:val="00365320"/>
    <w:rsid w:val="003769D0"/>
    <w:rsid w:val="00384D7D"/>
    <w:rsid w:val="003A3237"/>
    <w:rsid w:val="004026B9"/>
    <w:rsid w:val="00402F17"/>
    <w:rsid w:val="00403850"/>
    <w:rsid w:val="004053B6"/>
    <w:rsid w:val="00423BBA"/>
    <w:rsid w:val="00425A4A"/>
    <w:rsid w:val="00445F72"/>
    <w:rsid w:val="004511D9"/>
    <w:rsid w:val="00463E81"/>
    <w:rsid w:val="00485560"/>
    <w:rsid w:val="00485F3A"/>
    <w:rsid w:val="0049391D"/>
    <w:rsid w:val="004A27B8"/>
    <w:rsid w:val="004A2F7F"/>
    <w:rsid w:val="004B0EEC"/>
    <w:rsid w:val="004E0F03"/>
    <w:rsid w:val="004F3669"/>
    <w:rsid w:val="00500367"/>
    <w:rsid w:val="0051485C"/>
    <w:rsid w:val="005619EB"/>
    <w:rsid w:val="00561B5F"/>
    <w:rsid w:val="0056335F"/>
    <w:rsid w:val="0057494E"/>
    <w:rsid w:val="00595F17"/>
    <w:rsid w:val="005C41A4"/>
    <w:rsid w:val="005D4BFC"/>
    <w:rsid w:val="005F4813"/>
    <w:rsid w:val="006521A0"/>
    <w:rsid w:val="006552D3"/>
    <w:rsid w:val="006567BB"/>
    <w:rsid w:val="006571C3"/>
    <w:rsid w:val="0067683A"/>
    <w:rsid w:val="0069427A"/>
    <w:rsid w:val="006B0520"/>
    <w:rsid w:val="006E03D5"/>
    <w:rsid w:val="006E5804"/>
    <w:rsid w:val="007218E8"/>
    <w:rsid w:val="00724D75"/>
    <w:rsid w:val="0073161B"/>
    <w:rsid w:val="00734488"/>
    <w:rsid w:val="00755CC2"/>
    <w:rsid w:val="00791FBC"/>
    <w:rsid w:val="007B16D7"/>
    <w:rsid w:val="007C6109"/>
    <w:rsid w:val="007D452D"/>
    <w:rsid w:val="0080308B"/>
    <w:rsid w:val="00837F99"/>
    <w:rsid w:val="008426CF"/>
    <w:rsid w:val="00854B2C"/>
    <w:rsid w:val="00865498"/>
    <w:rsid w:val="00871E13"/>
    <w:rsid w:val="00903F2C"/>
    <w:rsid w:val="00913CAD"/>
    <w:rsid w:val="00920BB5"/>
    <w:rsid w:val="009407CC"/>
    <w:rsid w:val="009629E6"/>
    <w:rsid w:val="0096737C"/>
    <w:rsid w:val="00984479"/>
    <w:rsid w:val="00986544"/>
    <w:rsid w:val="00991079"/>
    <w:rsid w:val="009A7CA6"/>
    <w:rsid w:val="009C1D68"/>
    <w:rsid w:val="009C75DC"/>
    <w:rsid w:val="009D69DB"/>
    <w:rsid w:val="009E3A3F"/>
    <w:rsid w:val="00A3043F"/>
    <w:rsid w:val="00A32613"/>
    <w:rsid w:val="00A60BFD"/>
    <w:rsid w:val="00AB4931"/>
    <w:rsid w:val="00AD4B80"/>
    <w:rsid w:val="00AF136A"/>
    <w:rsid w:val="00B1274B"/>
    <w:rsid w:val="00B72302"/>
    <w:rsid w:val="00B8333B"/>
    <w:rsid w:val="00B93624"/>
    <w:rsid w:val="00BC3D73"/>
    <w:rsid w:val="00BD1EE2"/>
    <w:rsid w:val="00BE24D8"/>
    <w:rsid w:val="00BE29DF"/>
    <w:rsid w:val="00BE56CC"/>
    <w:rsid w:val="00BF4CDE"/>
    <w:rsid w:val="00BF58C5"/>
    <w:rsid w:val="00C2788C"/>
    <w:rsid w:val="00C33402"/>
    <w:rsid w:val="00C730C3"/>
    <w:rsid w:val="00C814E2"/>
    <w:rsid w:val="00C96D68"/>
    <w:rsid w:val="00D56AB0"/>
    <w:rsid w:val="00D868C6"/>
    <w:rsid w:val="00DA3DB8"/>
    <w:rsid w:val="00DB258B"/>
    <w:rsid w:val="00DC6EBC"/>
    <w:rsid w:val="00DE5393"/>
    <w:rsid w:val="00E01ADC"/>
    <w:rsid w:val="00E11483"/>
    <w:rsid w:val="00E239D1"/>
    <w:rsid w:val="00E71BAC"/>
    <w:rsid w:val="00E770A0"/>
    <w:rsid w:val="00E77DF6"/>
    <w:rsid w:val="00E86901"/>
    <w:rsid w:val="00E9266F"/>
    <w:rsid w:val="00E94335"/>
    <w:rsid w:val="00EC0961"/>
    <w:rsid w:val="00EC647C"/>
    <w:rsid w:val="00EE0B02"/>
    <w:rsid w:val="00EF23A3"/>
    <w:rsid w:val="00F10659"/>
    <w:rsid w:val="00F15808"/>
    <w:rsid w:val="00F31E2E"/>
    <w:rsid w:val="00F42971"/>
    <w:rsid w:val="00FA13C4"/>
    <w:rsid w:val="00FA6A0E"/>
    <w:rsid w:val="00FC6DB5"/>
    <w:rsid w:val="00FD01AC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2CAAE79"/>
  <w15:docId w15:val="{D3E73CCF-F358-43B1-A722-5C65AF56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40D"/>
  </w:style>
  <w:style w:type="paragraph" w:styleId="Rodap">
    <w:name w:val="footer"/>
    <w:basedOn w:val="Normal"/>
    <w:link w:val="RodapChar"/>
    <w:uiPriority w:val="99"/>
    <w:unhideWhenUsed/>
    <w:rsid w:val="0014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40D"/>
  </w:style>
  <w:style w:type="paragraph" w:customStyle="1" w:styleId="BATitle">
    <w:name w:val="BA_Title"/>
    <w:basedOn w:val="Normal"/>
    <w:next w:val="BBAuthorName"/>
    <w:rsid w:val="001434E3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Normal"/>
    <w:rsid w:val="001434E3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1434E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1434E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1434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A75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75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75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75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752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5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961975906857797"/>
          <c:y val="7.8234027826001251E-2"/>
          <c:w val="0.78749444780940847"/>
          <c:h val="0.7071011956838728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4908454447645487"/>
                  <c:y val="5.6897474782546364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900" baseline="0"/>
                  </a:pPr>
                  <a:endParaRPr lang="pt-BR"/>
                </a:p>
              </c:txPr>
            </c:trendlineLbl>
          </c:trendline>
          <c:xVal>
            <c:numRef>
              <c:f>Plan1!$E$10:$E$15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</c:numCache>
            </c:numRef>
          </c:xVal>
          <c:yVal>
            <c:numRef>
              <c:f>Plan1!$F$10:$F$15</c:f>
              <c:numCache>
                <c:formatCode>General</c:formatCode>
                <c:ptCount val="6"/>
                <c:pt idx="0">
                  <c:v>0.21</c:v>
                </c:pt>
                <c:pt idx="1">
                  <c:v>0.311</c:v>
                </c:pt>
                <c:pt idx="2">
                  <c:v>0.40500000000000003</c:v>
                </c:pt>
                <c:pt idx="3">
                  <c:v>0.51</c:v>
                </c:pt>
                <c:pt idx="4">
                  <c:v>0.60199999999999998</c:v>
                </c:pt>
                <c:pt idx="5">
                  <c:v>0.70299999999999996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F8E-4CEE-A32D-E40376F72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074688"/>
        <c:axId val="53071232"/>
      </c:scatterChart>
      <c:valAx>
        <c:axId val="5307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aseline="0"/>
                </a:pPr>
                <a:r>
                  <a:rPr lang="en-US" sz="900" baseline="0"/>
                  <a:t>Concentração (µg mL</a:t>
                </a:r>
                <a:r>
                  <a:rPr lang="en-US" sz="900" baseline="30000"/>
                  <a:t>-1</a:t>
                </a:r>
                <a:r>
                  <a:rPr lang="en-US" sz="900" baseline="0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pt-BR"/>
          </a:p>
        </c:txPr>
        <c:crossAx val="53071232"/>
        <c:crosses val="autoZero"/>
        <c:crossBetween val="midCat"/>
      </c:valAx>
      <c:valAx>
        <c:axId val="530712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aseline="0"/>
                </a:pPr>
                <a:r>
                  <a:rPr lang="pt-BR" sz="900" baseline="0"/>
                  <a:t>Absorvância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pt-BR"/>
          </a:p>
        </c:txPr>
        <c:crossAx val="53074688"/>
        <c:crosses val="autoZero"/>
        <c:crossBetween val="midCat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B9923B-D139-44EE-91C4-2E5F83A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2695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GNTCriativa</dc:creator>
  <cp:lastModifiedBy>André Prechlak</cp:lastModifiedBy>
  <cp:revision>18</cp:revision>
  <dcterms:created xsi:type="dcterms:W3CDTF">2020-02-17T11:02:00Z</dcterms:created>
  <dcterms:modified xsi:type="dcterms:W3CDTF">2024-03-06T19:27:00Z</dcterms:modified>
</cp:coreProperties>
</file>